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B1" w:rsidRDefault="00682CB1" w:rsidP="00682CB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CB1" w:rsidRDefault="00682CB1" w:rsidP="00682CB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682CB1" w:rsidRDefault="00682CB1" w:rsidP="00682C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682CB1" w:rsidRDefault="00682CB1" w:rsidP="00682C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682CB1" w:rsidRDefault="00682CB1" w:rsidP="00682C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 Озерный  Тверской  области</w:t>
      </w:r>
    </w:p>
    <w:p w:rsidR="00682CB1" w:rsidRDefault="00682CB1" w:rsidP="00682CB1">
      <w:pPr>
        <w:jc w:val="center"/>
        <w:rPr>
          <w:b/>
          <w:sz w:val="28"/>
          <w:szCs w:val="28"/>
        </w:rPr>
      </w:pPr>
    </w:p>
    <w:p w:rsidR="00682CB1" w:rsidRDefault="00682CB1" w:rsidP="00682CB1">
      <w:pPr>
        <w:jc w:val="center"/>
        <w:rPr>
          <w:b/>
          <w:sz w:val="28"/>
          <w:szCs w:val="28"/>
        </w:rPr>
      </w:pPr>
    </w:p>
    <w:p w:rsidR="00682CB1" w:rsidRDefault="00682CB1" w:rsidP="00682CB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682CB1" w:rsidRDefault="00682CB1" w:rsidP="00682CB1">
      <w:pPr>
        <w:jc w:val="center"/>
        <w:rPr>
          <w:b/>
          <w:sz w:val="28"/>
          <w:szCs w:val="28"/>
        </w:rPr>
      </w:pPr>
    </w:p>
    <w:p w:rsidR="00682CB1" w:rsidRDefault="00682CB1" w:rsidP="00682CB1">
      <w:pPr>
        <w:jc w:val="center"/>
        <w:rPr>
          <w:b/>
          <w:sz w:val="28"/>
          <w:szCs w:val="28"/>
        </w:rPr>
      </w:pPr>
    </w:p>
    <w:p w:rsidR="00682CB1" w:rsidRDefault="0030313C" w:rsidP="00682CB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06.06</w:t>
      </w:r>
      <w:r w:rsidR="00682CB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№ 117</w:t>
      </w:r>
    </w:p>
    <w:p w:rsidR="00682CB1" w:rsidRDefault="00682CB1" w:rsidP="00682CB1">
      <w:pPr>
        <w:rPr>
          <w:sz w:val="28"/>
          <w:szCs w:val="28"/>
        </w:rPr>
      </w:pPr>
    </w:p>
    <w:p w:rsidR="00682CB1" w:rsidRDefault="00682CB1" w:rsidP="00682CB1">
      <w:pPr>
        <w:rPr>
          <w:sz w:val="28"/>
          <w:szCs w:val="28"/>
        </w:rPr>
      </w:pPr>
    </w:p>
    <w:p w:rsidR="00682CB1" w:rsidRDefault="00682CB1" w:rsidP="00682CB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«Культура ЗАТО Озерный Тверской области» на 2022-2024 годы</w:t>
      </w:r>
    </w:p>
    <w:p w:rsidR="00682CB1" w:rsidRDefault="00682CB1" w:rsidP="00682CB1">
      <w:pPr>
        <w:jc w:val="both"/>
        <w:rPr>
          <w:sz w:val="28"/>
          <w:szCs w:val="28"/>
        </w:rPr>
      </w:pPr>
    </w:p>
    <w:p w:rsidR="00D62B7C" w:rsidRDefault="00D62B7C" w:rsidP="00682CB1">
      <w:pPr>
        <w:jc w:val="both"/>
        <w:rPr>
          <w:sz w:val="28"/>
          <w:szCs w:val="28"/>
        </w:rPr>
      </w:pPr>
    </w:p>
    <w:p w:rsidR="00682CB1" w:rsidRDefault="00682CB1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231346">
        <w:rPr>
          <w:sz w:val="28"/>
        </w:rPr>
        <w:t>решением Думы ЗАТО Озерный от 02.06.2022 г. № 28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статьей 36 Устава ЗАТО Озерный, администрация ЗАТО Озерный постановляет:</w:t>
      </w:r>
    </w:p>
    <w:p w:rsidR="00682CB1" w:rsidRDefault="00682CB1" w:rsidP="00682CB1">
      <w:pPr>
        <w:tabs>
          <w:tab w:val="left" w:pos="920"/>
          <w:tab w:val="left" w:pos="1100"/>
        </w:tabs>
        <w:rPr>
          <w:sz w:val="28"/>
        </w:rPr>
      </w:pPr>
    </w:p>
    <w:p w:rsidR="00682CB1" w:rsidRDefault="00682CB1" w:rsidP="00682CB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Внести следующие изменения в муниципальную программу «Культура ЗАТО Озерный Тверской области» на 2022-2024 годы», утвержденную постановлением администрации ЗАТО Озерный</w:t>
      </w:r>
      <w:r w:rsidR="0030313C">
        <w:rPr>
          <w:sz w:val="28"/>
        </w:rPr>
        <w:t xml:space="preserve"> </w:t>
      </w:r>
      <w:r>
        <w:rPr>
          <w:sz w:val="28"/>
          <w:szCs w:val="28"/>
        </w:rPr>
        <w:t>от 09.11.2021 № 417</w:t>
      </w:r>
      <w:r>
        <w:rPr>
          <w:sz w:val="28"/>
        </w:rPr>
        <w:t>:</w:t>
      </w:r>
    </w:p>
    <w:p w:rsidR="00682CB1" w:rsidRDefault="00682CB1" w:rsidP="00682CB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Строку «Объемы и источники финансирования муниципальной программы в разрезе подпрограмм» паспорта Муниципальной программы</w:t>
      </w:r>
      <w:r>
        <w:rPr>
          <w:sz w:val="28"/>
        </w:rPr>
        <w:t xml:space="preserve"> «Культура ЗАТО Озерный Тверской области» на 2022-2024 годы» </w:t>
      </w:r>
      <w:r>
        <w:rPr>
          <w:sz w:val="28"/>
          <w:szCs w:val="28"/>
        </w:rPr>
        <w:t xml:space="preserve">изложить в новой редакции: </w:t>
      </w: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682CB1" w:rsidTr="00682CB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</w:t>
            </w:r>
            <w:r>
              <w:rPr>
                <w:lang w:eastAsia="en-US"/>
              </w:rPr>
              <w:lastRenderedPageBreak/>
              <w:t xml:space="preserve">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Бюджет ЗАТО О</w:t>
            </w:r>
            <w:r w:rsidR="0030313C">
              <w:rPr>
                <w:lang w:eastAsia="en-US"/>
              </w:rPr>
              <w:t>зерный Тверской области – 116573,8</w:t>
            </w:r>
            <w:r>
              <w:rPr>
                <w:lang w:eastAsia="en-US"/>
              </w:rPr>
              <w:t xml:space="preserve"> тыс. рублей</w:t>
            </w:r>
          </w:p>
          <w:p w:rsidR="00682CB1" w:rsidRDefault="00682CB1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682CB1" w:rsidTr="00682C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682CB1" w:rsidTr="00682C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«Реализация социально-значимых проектов в сфере </w:t>
            </w:r>
            <w:r>
              <w:rPr>
                <w:lang w:eastAsia="en-US"/>
              </w:rPr>
              <w:lastRenderedPageBreak/>
              <w:t>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</w:p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D62B7C">
              <w:rPr>
                <w:lang w:eastAsia="en-US"/>
              </w:rPr>
              <w:t xml:space="preserve"> </w:t>
            </w:r>
            <w:r w:rsidR="0030313C">
              <w:rPr>
                <w:lang w:eastAsia="en-US"/>
              </w:rPr>
              <w:t>914,5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</w:p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</w:p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682CB1" w:rsidTr="00682C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D62B7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682CB1">
              <w:rPr>
                <w:lang w:eastAsia="en-US"/>
              </w:rPr>
              <w:t>907,9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</w:tr>
      <w:tr w:rsidR="00682CB1" w:rsidTr="00682C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D62B7C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52 </w:t>
            </w:r>
            <w:r w:rsidR="0030313C">
              <w:rPr>
                <w:lang w:eastAsia="en-US"/>
              </w:rPr>
              <w:t>822</w:t>
            </w:r>
            <w:r w:rsidR="00682CB1">
              <w:rPr>
                <w:lang w:eastAsia="en-US"/>
              </w:rPr>
              <w:t>,</w:t>
            </w:r>
            <w:r w:rsidR="0030313C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CB1" w:rsidRDefault="00682CB1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32 941,9</w:t>
            </w:r>
          </w:p>
        </w:tc>
      </w:tr>
    </w:tbl>
    <w:p w:rsidR="00682CB1" w:rsidRDefault="00682CB1" w:rsidP="00682CB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682CB1" w:rsidRDefault="00682CB1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изложить в новой редакции:</w:t>
      </w:r>
    </w:p>
    <w:p w:rsidR="00682CB1" w:rsidRDefault="0039421F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2CB1">
        <w:rPr>
          <w:sz w:val="28"/>
          <w:szCs w:val="28"/>
        </w:rPr>
        <w:t>25. Общий объем бюджетных ассигнований, выделенный на реализацию по</w:t>
      </w:r>
      <w:r w:rsidR="0030313C">
        <w:rPr>
          <w:sz w:val="28"/>
          <w:szCs w:val="28"/>
        </w:rPr>
        <w:t>дпрограммы 1, составляет 107 898,7</w:t>
      </w:r>
      <w:r w:rsidR="00682CB1">
        <w:rPr>
          <w:sz w:val="28"/>
          <w:szCs w:val="28"/>
        </w:rPr>
        <w:t xml:space="preserve"> тыс. рублей.</w:t>
      </w:r>
    </w:p>
    <w:p w:rsidR="00682CB1" w:rsidRDefault="00682CB1" w:rsidP="00682CB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1.</w:t>
      </w:r>
    </w:p>
    <w:p w:rsidR="00682CB1" w:rsidRDefault="00682CB1" w:rsidP="00682CB1">
      <w:pPr>
        <w:pStyle w:val="a7"/>
        <w:spacing w:line="276" w:lineRule="auto"/>
        <w:ind w:left="7080" w:firstLine="708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682CB1" w:rsidTr="00682CB1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>Реализация социально значимых проектов в сфере культуры и дополнительного образования художественной направленности в ЗАТО Озе</w:t>
            </w:r>
            <w:r w:rsidR="0030313C">
              <w:rPr>
                <w:lang w:eastAsia="en-US"/>
              </w:rPr>
              <w:t>рный Тверской области» 107 898,7</w:t>
            </w:r>
            <w:r>
              <w:rPr>
                <w:lang w:eastAsia="en-US"/>
              </w:rPr>
              <w:t xml:space="preserve">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682CB1" w:rsidTr="00682CB1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682CB1" w:rsidRDefault="00682CB1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</w:t>
            </w:r>
          </w:p>
          <w:p w:rsidR="00682CB1" w:rsidRDefault="00682CB1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</w:t>
            </w:r>
            <w:r>
              <w:rPr>
                <w:color w:val="00000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682CB1" w:rsidRDefault="00682CB1">
            <w:pPr>
              <w:rPr>
                <w:rFonts w:eastAsia="Calibri"/>
                <w:lang w:eastAsia="en-US"/>
              </w:rPr>
            </w:pPr>
          </w:p>
        </w:tc>
      </w:tr>
      <w:tr w:rsidR="00682CB1" w:rsidTr="00682CB1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F3729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40 </w:t>
            </w:r>
            <w:r w:rsidR="0030313C">
              <w:rPr>
                <w:lang w:eastAsia="en-US"/>
              </w:rPr>
              <w:t>226</w:t>
            </w:r>
            <w:r w:rsidR="00682CB1">
              <w:rPr>
                <w:lang w:eastAsia="en-US"/>
              </w:rPr>
              <w:t>,</w:t>
            </w:r>
            <w:r w:rsidR="0030313C">
              <w:rPr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30313C">
              <w:rPr>
                <w:lang w:eastAsia="en-US"/>
              </w:rPr>
              <w:t xml:space="preserve"> 914,5</w:t>
            </w:r>
          </w:p>
        </w:tc>
      </w:tr>
      <w:tr w:rsidR="00682CB1" w:rsidTr="00682CB1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27875,9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27925,9</w:t>
            </w:r>
          </w:p>
        </w:tc>
      </w:tr>
      <w:tr w:rsidR="00682CB1" w:rsidTr="00682CB1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CB1" w:rsidRDefault="00682CB1">
            <w:pPr>
              <w:pStyle w:val="a7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82CB1" w:rsidRDefault="00682CB1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30 008,3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682CB1" w:rsidTr="00682CB1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F3729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98 </w:t>
            </w:r>
            <w:r w:rsidR="0030313C">
              <w:rPr>
                <w:lang w:eastAsia="en-US"/>
              </w:rPr>
              <w:t>110</w:t>
            </w:r>
            <w:r w:rsidR="00682CB1">
              <w:rPr>
                <w:lang w:eastAsia="en-US"/>
              </w:rPr>
              <w:t>,</w:t>
            </w:r>
            <w:r w:rsidR="0030313C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682CB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9 787,9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CB1" w:rsidRDefault="0030313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107 898</w:t>
            </w:r>
            <w:r w:rsidR="00682CB1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</w:tr>
    </w:tbl>
    <w:p w:rsidR="00682CB1" w:rsidRDefault="00682CB1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682CB1" w:rsidRDefault="00682CB1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>
        <w:rPr>
          <w:sz w:val="28"/>
          <w:szCs w:val="28"/>
        </w:rPr>
        <w:tab/>
        <w:t>Приложение 2 «Характеристика муниципальной программы ЗАТО Озерный Тверской области «Культура ЗАТО Озерный Тверской области» на 2022-2024 годы» изложить в новой редакции (Приложение).</w:t>
      </w:r>
    </w:p>
    <w:p w:rsidR="00682CB1" w:rsidRDefault="00682CB1" w:rsidP="00682CB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682CB1" w:rsidRDefault="00682CB1" w:rsidP="00682CB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682CB1" w:rsidRDefault="00682CB1" w:rsidP="00682CB1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Постановление вступает в силу с даты опубликования.</w:t>
      </w: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2313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                                                                 Н.А. Яковлева</w:t>
      </w: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682CB1" w:rsidRDefault="00682CB1" w:rsidP="00682CB1">
      <w:pPr>
        <w:rPr>
          <w:b/>
          <w:sz w:val="28"/>
          <w:szCs w:val="28"/>
        </w:rPr>
      </w:pPr>
    </w:p>
    <w:p w:rsidR="00854DC9" w:rsidRDefault="00854DC9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F3729B" w:rsidRDefault="00F3729B"/>
    <w:p w:rsidR="00B73D91" w:rsidRDefault="00B73D91">
      <w:pPr>
        <w:sectPr w:rsidR="00B73D91" w:rsidSect="00854D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3D91" w:rsidRDefault="00B73D91">
      <w:pPr>
        <w:sectPr w:rsidR="00B73D91" w:rsidSect="00B73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73D91">
        <w:lastRenderedPageBreak/>
        <w:drawing>
          <wp:inline distT="0" distB="0" distL="0" distR="0">
            <wp:extent cx="9473607" cy="544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354" cy="545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91" w:rsidRDefault="00B73D91">
      <w:pPr>
        <w:sectPr w:rsidR="00B73D91" w:rsidSect="00B73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73D91">
        <w:lastRenderedPageBreak/>
        <w:drawing>
          <wp:inline distT="0" distB="0" distL="0" distR="0">
            <wp:extent cx="9342038" cy="588110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133" cy="588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D91" w:rsidRDefault="00B73D91">
      <w:pPr>
        <w:sectPr w:rsidR="00B73D91" w:rsidSect="00B73D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73D91">
        <w:lastRenderedPageBreak/>
        <w:drawing>
          <wp:inline distT="0" distB="0" distL="0" distR="0">
            <wp:extent cx="9465758" cy="5900841"/>
            <wp:effectExtent l="19050" t="0" r="209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78" cy="590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4BE" w:rsidRDefault="005674BE"/>
    <w:p w:rsidR="00F3729B" w:rsidRDefault="00F3729B"/>
    <w:p w:rsidR="00F3729B" w:rsidRDefault="00F3729B"/>
    <w:p w:rsidR="00F3729B" w:rsidRDefault="00F3729B"/>
    <w:p w:rsidR="00F3729B" w:rsidRDefault="00F3729B"/>
    <w:sectPr w:rsidR="00F3729B" w:rsidSect="0085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20"/>
  <w:displayHorizontalDrawingGridEvery w:val="2"/>
  <w:characterSpacingControl w:val="doNotCompress"/>
  <w:compat/>
  <w:rsids>
    <w:rsidRoot w:val="00682CB1"/>
    <w:rsid w:val="001B1291"/>
    <w:rsid w:val="00231346"/>
    <w:rsid w:val="0030313C"/>
    <w:rsid w:val="0035676A"/>
    <w:rsid w:val="0039421F"/>
    <w:rsid w:val="005674BE"/>
    <w:rsid w:val="00682CB1"/>
    <w:rsid w:val="00854DC9"/>
    <w:rsid w:val="008A19C5"/>
    <w:rsid w:val="00933F62"/>
    <w:rsid w:val="00B73D91"/>
    <w:rsid w:val="00D62B7C"/>
    <w:rsid w:val="00D62D37"/>
    <w:rsid w:val="00DD7540"/>
    <w:rsid w:val="00F3729B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82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682CB1"/>
    <w:rPr>
      <w:color w:val="0000FF"/>
      <w:u w:val="single"/>
    </w:rPr>
  </w:style>
  <w:style w:type="paragraph" w:styleId="a4">
    <w:name w:val="Title"/>
    <w:basedOn w:val="a"/>
    <w:link w:val="a5"/>
    <w:qFormat/>
    <w:rsid w:val="00682CB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682CB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682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rsid w:val="00682CB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82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3D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3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ozerny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</cp:revision>
  <cp:lastPrinted>2008-09-30T04:45:00Z</cp:lastPrinted>
  <dcterms:created xsi:type="dcterms:W3CDTF">2022-06-07T08:11:00Z</dcterms:created>
  <dcterms:modified xsi:type="dcterms:W3CDTF">2022-06-07T08:32:00Z</dcterms:modified>
</cp:coreProperties>
</file>